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93" w:rsidRPr="00CA4193" w:rsidRDefault="00CA4193" w:rsidP="00CA4193">
      <w:pPr>
        <w:jc w:val="center"/>
        <w:rPr>
          <w:rFonts w:ascii="標楷體" w:eastAsia="標楷體" w:hAnsi="標楷體" w:hint="eastAsia"/>
          <w:b/>
          <w:sz w:val="32"/>
          <w:szCs w:val="26"/>
        </w:rPr>
      </w:pPr>
      <w:r w:rsidRPr="00CA4193">
        <w:rPr>
          <w:rFonts w:ascii="標楷體" w:eastAsia="標楷體" w:hAnsi="標楷體" w:hint="eastAsia"/>
          <w:b/>
          <w:sz w:val="32"/>
          <w:szCs w:val="26"/>
        </w:rPr>
        <w:t>國立公共資訊圖書</w:t>
      </w:r>
      <w:r w:rsidR="001C4A86" w:rsidRPr="00CA4193">
        <w:rPr>
          <w:rFonts w:ascii="標楷體" w:eastAsia="標楷體" w:hAnsi="標楷體" w:hint="eastAsia"/>
          <w:b/>
          <w:sz w:val="32"/>
          <w:szCs w:val="26"/>
        </w:rPr>
        <w:t>館外數位資源推廣相關申請事項</w:t>
      </w:r>
      <w:r w:rsidR="00874387" w:rsidRPr="00CA4193">
        <w:rPr>
          <w:rFonts w:ascii="標楷體" w:eastAsia="標楷體" w:hAnsi="標楷體" w:hint="eastAsia"/>
          <w:b/>
          <w:sz w:val="32"/>
          <w:szCs w:val="26"/>
        </w:rPr>
        <w:t>及辦法</w:t>
      </w:r>
    </w:p>
    <w:p w:rsidR="00CA4193" w:rsidRDefault="00CA4193" w:rsidP="00D1622E">
      <w:pPr>
        <w:rPr>
          <w:rFonts w:ascii="標楷體" w:eastAsia="標楷體" w:hAnsi="標楷體"/>
          <w:sz w:val="26"/>
          <w:szCs w:val="26"/>
        </w:rPr>
      </w:pPr>
    </w:p>
    <w:p w:rsidR="00B92568" w:rsidRPr="00372B04" w:rsidRDefault="00B92568" w:rsidP="00D1622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有關旨揭相關規定及申請流程如下:</w:t>
      </w:r>
    </w:p>
    <w:p w:rsidR="000208D5" w:rsidRPr="00372B04" w:rsidRDefault="000208D5" w:rsidP="000208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基於鼓勵數位閱讀，提升讀者資訊素養能力，本館</w:t>
      </w:r>
      <w:r w:rsidR="00251125"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受理其他單位申請辦理</w:t>
      </w: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數位資源推廣課程，相關說明如下：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申請資格：學校、公共圖書館、其他與教育相關之單位，不同單位得合併提出申請。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參加對象：一般民眾、公務人員、中小學教師及志工。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開課人數：</w:t>
      </w:r>
      <w:r w:rsidRPr="00874387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實體課程報名人數達三十五人（含）以上為原則；線上視訊課程報名人數達二十人（含）以上為原則。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申請辦法：</w:t>
      </w:r>
      <w:r w:rsidRPr="00874387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申請單位於舉辦日期三十日前進行申請，請先以電話或電子郵件連絡本館確認後，再函發公文，敘明課程活動名稱、</w:t>
      </w:r>
      <w:r w:rsidR="00251125" w:rsidRPr="00874387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地點、</w:t>
      </w:r>
      <w:r w:rsidRPr="00874387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日期、承辦單位、參加對象、人數。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場地設施：申請實體課程及線上視訊課程之單位均請提供上課場地、電腦、網路、投影設備或教學廣播系統、音響及麥克風。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課程內容：本館數位資源。</w:t>
      </w:r>
    </w:p>
    <w:p w:rsidR="0025112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效益機制：參加對象需先辦妥本館借閱證，並填寫課前及課後問卷，且申請單位於課後必須提供延伸回饋推廣活動成果予本館。</w:t>
      </w:r>
    </w:p>
    <w:p w:rsidR="000208D5" w:rsidRPr="00372B04" w:rsidRDefault="000208D5" w:rsidP="002511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核發研習時數：由申請單位自行核發研習時數。</w:t>
      </w:r>
    </w:p>
    <w:p w:rsidR="00D1622E" w:rsidRPr="00372B04" w:rsidRDefault="00251125" w:rsidP="00ED4B78">
      <w:pPr>
        <w:ind w:left="520" w:hangingChars="200" w:hanging="52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372B04">
        <w:rPr>
          <w:rFonts w:ascii="標楷體" w:eastAsia="標楷體" w:hAnsi="標楷體" w:hint="eastAsia"/>
          <w:sz w:val="26"/>
          <w:szCs w:val="26"/>
          <w:shd w:val="clear" w:color="auto" w:fill="FFFFFF"/>
        </w:rPr>
        <w:t>二、</w:t>
      </w:r>
      <w:r w:rsidR="00ED4B78" w:rsidRPr="00372B04">
        <w:rPr>
          <w:rFonts w:ascii="標楷體" w:eastAsia="標楷體" w:hAnsi="標楷體" w:hint="eastAsia"/>
          <w:sz w:val="26"/>
          <w:szCs w:val="26"/>
        </w:rPr>
        <w:t>有關</w:t>
      </w:r>
      <w:r w:rsidR="00D1622E" w:rsidRPr="00372B04">
        <w:rPr>
          <w:rFonts w:ascii="標楷體" w:eastAsia="標楷體" w:hAnsi="標楷體" w:hint="eastAsia"/>
          <w:sz w:val="26"/>
          <w:szCs w:val="26"/>
        </w:rPr>
        <w:t>集體辦理數位借閱證作業流程參考網址為(https://www.nlpi.edu.tw/ReaderService/LoanService/Collection01/Loan02.htm)</w:t>
      </w:r>
      <w:r w:rsidRPr="00372B04">
        <w:rPr>
          <w:rFonts w:ascii="標楷體" w:eastAsia="標楷體" w:hAnsi="標楷體" w:hint="eastAsia"/>
          <w:sz w:val="26"/>
          <w:szCs w:val="26"/>
        </w:rPr>
        <w:t>，如有相關問題</w:t>
      </w:r>
      <w:r w:rsidR="00D1622E" w:rsidRPr="00372B04">
        <w:rPr>
          <w:rFonts w:ascii="標楷體" w:eastAsia="標楷體" w:hAnsi="標楷體" w:hint="eastAsia"/>
          <w:sz w:val="26"/>
          <w:szCs w:val="26"/>
        </w:rPr>
        <w:t>可電洽本館閱覽諮詢科，李央晴小姐（04-22625100轉分機1117），並請於課程開始30日前完成上課學員辦證事宜(參與課程教師或職員均需辦證)，參考公文範例如附件</w:t>
      </w:r>
      <w:bookmarkStart w:id="0" w:name="_GoBack"/>
      <w:bookmarkEnd w:id="0"/>
      <w:r w:rsidR="00D1622E" w:rsidRPr="00372B04">
        <w:rPr>
          <w:rFonts w:ascii="標楷體" w:eastAsia="標楷體" w:hAnsi="標楷體" w:hint="eastAsia"/>
          <w:sz w:val="26"/>
          <w:szCs w:val="26"/>
        </w:rPr>
        <w:t>。</w:t>
      </w:r>
    </w:p>
    <w:p w:rsidR="00D1622E" w:rsidRPr="00372B04" w:rsidRDefault="00251125" w:rsidP="00ED4B78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372B04">
        <w:rPr>
          <w:rFonts w:ascii="標楷體" w:eastAsia="標楷體" w:hAnsi="標楷體" w:hint="eastAsia"/>
          <w:sz w:val="26"/>
          <w:szCs w:val="26"/>
        </w:rPr>
        <w:t>三</w:t>
      </w:r>
      <w:r w:rsidR="00ED4B78" w:rsidRPr="00372B04">
        <w:rPr>
          <w:rFonts w:ascii="標楷體" w:eastAsia="標楷體" w:hAnsi="標楷體" w:hint="eastAsia"/>
          <w:sz w:val="26"/>
          <w:szCs w:val="26"/>
        </w:rPr>
        <w:t>、另有關數位資源推廣研習課程部分</w:t>
      </w:r>
      <w:r w:rsidR="00874387" w:rsidRPr="00372B04">
        <w:rPr>
          <w:rFonts w:ascii="標楷體" w:eastAsia="標楷體" w:hAnsi="標楷體" w:hint="eastAsia"/>
          <w:sz w:val="26"/>
          <w:szCs w:val="26"/>
        </w:rPr>
        <w:t>，</w:t>
      </w:r>
      <w:r w:rsidR="00ED4B78" w:rsidRPr="00372B04">
        <w:rPr>
          <w:rFonts w:ascii="標楷體" w:eastAsia="標楷體" w:hAnsi="標楷體" w:hint="eastAsia"/>
          <w:sz w:val="26"/>
          <w:szCs w:val="26"/>
        </w:rPr>
        <w:t>請貴單位於</w:t>
      </w:r>
      <w:r w:rsidR="00D1622E" w:rsidRPr="00372B04">
        <w:rPr>
          <w:rFonts w:ascii="標楷體" w:eastAsia="標楷體" w:hAnsi="標楷體" w:hint="eastAsia"/>
          <w:sz w:val="26"/>
          <w:szCs w:val="26"/>
        </w:rPr>
        <w:t>所訂課程開始期日30天前來函本館申請研習課程，參考公文範例如附件，如有相關問題可電洽04-22625100分機1205吳先生。</w:t>
      </w:r>
    </w:p>
    <w:p w:rsidR="00D46DD7" w:rsidRPr="005A56A9" w:rsidRDefault="00251125" w:rsidP="005A56A9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372B04">
        <w:rPr>
          <w:rFonts w:ascii="標楷體" w:eastAsia="標楷體" w:hAnsi="標楷體" w:hint="eastAsia"/>
          <w:sz w:val="26"/>
          <w:szCs w:val="26"/>
        </w:rPr>
        <w:t>四</w:t>
      </w:r>
      <w:r w:rsidR="00D1622E" w:rsidRPr="00372B04">
        <w:rPr>
          <w:rFonts w:ascii="標楷體" w:eastAsia="標楷體" w:hAnsi="標楷體" w:hint="eastAsia"/>
          <w:sz w:val="26"/>
          <w:szCs w:val="26"/>
        </w:rPr>
        <w:t>、是以，前述申請時程均可提前辦理，以利後續數位資源課程推廣。</w:t>
      </w:r>
    </w:p>
    <w:sectPr w:rsidR="00D46DD7" w:rsidRPr="005A5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E6" w:rsidRDefault="005F07E6" w:rsidP="001C4A86">
      <w:r>
        <w:separator/>
      </w:r>
    </w:p>
  </w:endnote>
  <w:endnote w:type="continuationSeparator" w:id="0">
    <w:p w:rsidR="005F07E6" w:rsidRDefault="005F07E6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E6" w:rsidRDefault="005F07E6" w:rsidP="001C4A86">
      <w:r>
        <w:separator/>
      </w:r>
    </w:p>
  </w:footnote>
  <w:footnote w:type="continuationSeparator" w:id="0">
    <w:p w:rsidR="005F07E6" w:rsidRDefault="005F07E6" w:rsidP="001C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A22"/>
    <w:multiLevelType w:val="hybridMultilevel"/>
    <w:tmpl w:val="9B3E2DB4"/>
    <w:lvl w:ilvl="0" w:tplc="3386F0D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0B22873"/>
    <w:multiLevelType w:val="hybridMultilevel"/>
    <w:tmpl w:val="BC6C08D8"/>
    <w:lvl w:ilvl="0" w:tplc="5BE6DD48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C767C94"/>
    <w:multiLevelType w:val="hybridMultilevel"/>
    <w:tmpl w:val="E0466F20"/>
    <w:lvl w:ilvl="0" w:tplc="BF383BA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2E"/>
    <w:rsid w:val="000208D5"/>
    <w:rsid w:val="001C4A86"/>
    <w:rsid w:val="00251125"/>
    <w:rsid w:val="00372B04"/>
    <w:rsid w:val="005A56A9"/>
    <w:rsid w:val="005F07E6"/>
    <w:rsid w:val="00690F35"/>
    <w:rsid w:val="00821357"/>
    <w:rsid w:val="00874387"/>
    <w:rsid w:val="008831BD"/>
    <w:rsid w:val="00B92568"/>
    <w:rsid w:val="00CA4193"/>
    <w:rsid w:val="00D009DE"/>
    <w:rsid w:val="00D1622E"/>
    <w:rsid w:val="00D46DD7"/>
    <w:rsid w:val="00D94381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24DA7"/>
  <w15:chartTrackingRefBased/>
  <w15:docId w15:val="{7533D9CF-7035-4D4C-BE56-E0B4EFC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吳冠賢</dc:creator>
  <cp:keywords/>
  <dc:description/>
  <cp:lastModifiedBy>蔡蕙霞</cp:lastModifiedBy>
  <cp:revision>10</cp:revision>
  <dcterms:created xsi:type="dcterms:W3CDTF">2020-09-16T09:36:00Z</dcterms:created>
  <dcterms:modified xsi:type="dcterms:W3CDTF">2023-02-08T03:23:00Z</dcterms:modified>
</cp:coreProperties>
</file>